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7" w:rsidRDefault="00215655" w:rsidP="00BD6237">
      <w:pPr>
        <w:autoSpaceDE w:val="0"/>
        <w:autoSpaceDN w:val="0"/>
        <w:adjustRightInd w:val="0"/>
        <w:rPr>
          <w:rFonts w:ascii="細明體" w:eastAsia="細明體"/>
          <w:kern w:val="0"/>
          <w:szCs w:val="24"/>
        </w:rPr>
      </w:pPr>
      <w:r w:rsidRPr="00215655">
        <w:rPr>
          <w:noProof/>
        </w:rPr>
        <w:pict>
          <v:rect id="矩形 1" o:spid="_x0000_s1026" style="position:absolute;margin-left:163.5pt;margin-top:35.25pt;width:289.5pt;height:77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" strokecolor="white" strokeweight=".5pt">
            <v:stroke dashstyle="3 1"/>
            <v:textbox inset="1pt,1pt,1pt,1pt">
              <w:txbxContent>
                <w:p w:rsidR="00114479" w:rsidRDefault="00495674" w:rsidP="00114479">
                  <w:pPr>
                    <w:jc w:val="center"/>
                    <w:rPr>
                      <w:rFonts w:ascii="Times New Roman" w:eastAsia="新細明體" w:hAnsi="Times New Roman" w:cs="細明體"/>
                      <w:b/>
                      <w:color w:val="000000"/>
                      <w:kern w:val="0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eastAsia="新細明體" w:hAnsi="Times New Roman" w:cs="細明體" w:hint="eastAsia"/>
                      <w:b/>
                      <w:color w:val="000000"/>
                      <w:kern w:val="0"/>
                      <w:sz w:val="36"/>
                      <w:szCs w:val="36"/>
                      <w:u w:val="single"/>
                    </w:rPr>
                    <w:t>201</w:t>
                  </w:r>
                  <w:r w:rsidR="005D793E">
                    <w:rPr>
                      <w:rFonts w:ascii="Times New Roman" w:eastAsia="新細明體" w:hAnsi="Times New Roman" w:cs="細明體"/>
                      <w:b/>
                      <w:color w:val="000000"/>
                      <w:kern w:val="0"/>
                      <w:sz w:val="36"/>
                      <w:szCs w:val="36"/>
                      <w:u w:val="single"/>
                    </w:rPr>
                    <w:t>7</w:t>
                  </w:r>
                  <w:r w:rsidRPr="00495674">
                    <w:rPr>
                      <w:rFonts w:ascii="Times New Roman" w:eastAsia="新細明體" w:hAnsi="Times New Roman" w:cs="細明體" w:hint="eastAsia"/>
                      <w:b/>
                      <w:color w:val="000000"/>
                      <w:kern w:val="0"/>
                      <w:sz w:val="36"/>
                      <w:szCs w:val="36"/>
                      <w:u w:val="single"/>
                    </w:rPr>
                    <w:t>粵港</w:t>
                  </w:r>
                  <w:r w:rsidR="00ED5E54" w:rsidRPr="00ED5E54">
                    <w:rPr>
                      <w:rFonts w:ascii="Times New Roman" w:eastAsia="新細明體" w:hAnsi="Times New Roman" w:cs="細明體" w:hint="eastAsia"/>
                      <w:b/>
                      <w:color w:val="000000"/>
                      <w:kern w:val="0"/>
                      <w:sz w:val="36"/>
                      <w:szCs w:val="36"/>
                      <w:u w:val="single"/>
                    </w:rPr>
                    <w:t>青少年</w:t>
                  </w:r>
                  <w:r w:rsidRPr="00495674">
                    <w:rPr>
                      <w:rFonts w:ascii="Times New Roman" w:eastAsia="新細明體" w:hAnsi="Times New Roman" w:cs="細明體" w:hint="eastAsia"/>
                      <w:b/>
                      <w:color w:val="000000"/>
                      <w:kern w:val="0"/>
                      <w:sz w:val="36"/>
                      <w:szCs w:val="36"/>
                      <w:u w:val="single"/>
                    </w:rPr>
                    <w:t>知識產權交流活動</w:t>
                  </w:r>
                </w:p>
                <w:p w:rsidR="00C82BC4" w:rsidRPr="00BA111D" w:rsidRDefault="00C82BC4" w:rsidP="00114479">
                  <w:pPr>
                    <w:jc w:val="center"/>
                    <w:rPr>
                      <w:rFonts w:ascii="Times New Roman" w:eastAsia="新細明體" w:hAnsi="Times New Roman" w:cs="細明體"/>
                      <w:b/>
                      <w:color w:val="000000"/>
                      <w:kern w:val="0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eastAsia="新細明體" w:hAnsi="Times New Roman" w:cs="細明體" w:hint="eastAsia"/>
                      <w:b/>
                      <w:color w:val="000000"/>
                      <w:kern w:val="0"/>
                      <w:sz w:val="36"/>
                      <w:szCs w:val="36"/>
                      <w:u w:val="single"/>
                    </w:rPr>
                    <w:t>報名表格</w:t>
                  </w:r>
                </w:p>
                <w:p w:rsidR="00F92D37" w:rsidRPr="00F92D37" w:rsidRDefault="00F92D37" w:rsidP="00F92D3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  <w:r w:rsidR="00114479">
        <w:rPr>
          <w:noProof/>
        </w:rPr>
        <w:drawing>
          <wp:inline distT="0" distB="0" distL="0" distR="0">
            <wp:extent cx="1010920" cy="875665"/>
            <wp:effectExtent l="0" t="0" r="0" b="635"/>
            <wp:docPr id="6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 rotWithShape="1">
                    <a:blip r:embed="rId8" cstate="print"/>
                    <a:srcRect l="77330" t="38959" r="3778" b="39211"/>
                    <a:stretch/>
                  </pic:blipFill>
                  <pic:spPr bwMode="auto">
                    <a:xfrm>
                      <a:off x="0" y="0"/>
                      <a:ext cx="1010920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2F65" w:rsidRDefault="00B72F65" w:rsidP="00C50CB4">
      <w:pPr>
        <w:jc w:val="both"/>
        <w:rPr>
          <w:rFonts w:ascii="Times New Roman" w:eastAsia="新細明體" w:hAnsi="Times New Roman" w:cs="細明體"/>
          <w:b/>
          <w:color w:val="000000"/>
          <w:kern w:val="0"/>
          <w:szCs w:val="24"/>
          <w:u w:val="single"/>
        </w:rPr>
      </w:pPr>
    </w:p>
    <w:p w:rsidR="001F3C55" w:rsidRDefault="00114479" w:rsidP="00745624">
      <w:pPr>
        <w:rPr>
          <w:rFonts w:asciiTheme="minorEastAsia" w:hAnsiTheme="minorEastAsia"/>
          <w:b/>
          <w:sz w:val="32"/>
          <w:szCs w:val="24"/>
          <w:u w:val="single"/>
        </w:rPr>
      </w:pPr>
      <w:r>
        <w:rPr>
          <w:rFonts w:asciiTheme="minorEastAsia" w:hAnsiTheme="minorEastAsia" w:hint="eastAsia"/>
          <w:b/>
          <w:sz w:val="32"/>
          <w:szCs w:val="24"/>
          <w:u w:val="single"/>
        </w:rPr>
        <w:t>(</w:t>
      </w:r>
      <w:proofErr w:type="gramStart"/>
      <w:r>
        <w:rPr>
          <w:rFonts w:asciiTheme="minorEastAsia" w:hAnsiTheme="minorEastAsia" w:hint="eastAsia"/>
          <w:b/>
          <w:sz w:val="32"/>
          <w:szCs w:val="24"/>
          <w:u w:val="single"/>
        </w:rPr>
        <w:t>一</w:t>
      </w:r>
      <w:proofErr w:type="gramEnd"/>
      <w:r>
        <w:rPr>
          <w:rFonts w:asciiTheme="minorEastAsia" w:hAnsiTheme="minorEastAsia" w:hint="eastAsia"/>
          <w:b/>
          <w:sz w:val="32"/>
          <w:szCs w:val="24"/>
          <w:u w:val="single"/>
        </w:rPr>
        <w:t xml:space="preserve">) </w:t>
      </w:r>
      <w:r w:rsidR="001F3C55" w:rsidRPr="001F3C55">
        <w:rPr>
          <w:rFonts w:asciiTheme="minorEastAsia" w:hAnsiTheme="minorEastAsia" w:hint="eastAsia"/>
          <w:b/>
          <w:sz w:val="32"/>
          <w:szCs w:val="24"/>
          <w:u w:val="single"/>
        </w:rPr>
        <w:t>個人</w:t>
      </w:r>
      <w:r w:rsidR="00745624" w:rsidRPr="001F3C55">
        <w:rPr>
          <w:rFonts w:asciiTheme="minorEastAsia" w:hAnsiTheme="minorEastAsia" w:hint="eastAsia"/>
          <w:b/>
          <w:sz w:val="32"/>
          <w:szCs w:val="24"/>
          <w:u w:val="single"/>
        </w:rPr>
        <w:t>資料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662"/>
      </w:tblGrid>
      <w:tr w:rsidR="007A0F59" w:rsidRPr="00745624" w:rsidTr="000F00AD">
        <w:trPr>
          <w:trHeight w:val="19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59" w:rsidRDefault="007A0F59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相片</w:t>
            </w: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:</w:t>
            </w:r>
          </w:p>
          <w:p w:rsidR="007A0F59" w:rsidRPr="00745624" w:rsidRDefault="007A0F59" w:rsidP="007A0F5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(請張貼證件相於右欄)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52" w:rsidRDefault="00E41352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E41352" w:rsidRDefault="00E41352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081D07" w:rsidRDefault="00081D07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081D07" w:rsidRDefault="00081D07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bookmarkStart w:id="0" w:name="_GoBack"/>
            <w:bookmarkEnd w:id="0"/>
          </w:p>
          <w:p w:rsidR="00E41352" w:rsidRDefault="00E41352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E41352" w:rsidRDefault="00E41352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7A0F59" w:rsidRPr="00745624" w:rsidRDefault="007A0F59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</w:tr>
      <w:tr w:rsidR="00745624" w:rsidRPr="00745624" w:rsidTr="007B4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624" w:rsidRP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所屬團體名稱: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  <w:p w:rsidR="00745624" w:rsidRP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</w:tr>
      <w:tr w:rsidR="00745624" w:rsidRPr="00745624" w:rsidTr="007B4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中文姓名:</w:t>
            </w:r>
          </w:p>
          <w:p w:rsidR="000F00AD" w:rsidRPr="00745624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4" w:rsidRP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DE091E" w:rsidRPr="00745624" w:rsidTr="007B4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英文姓名</w:t>
            </w: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:</w:t>
            </w:r>
          </w:p>
          <w:p w:rsidR="000F00AD" w:rsidRPr="00745624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45624" w:rsidRPr="00745624" w:rsidTr="003C38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性別:</w:t>
            </w:r>
          </w:p>
          <w:p w:rsidR="000F00AD" w:rsidRPr="00745624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4" w:rsidRPr="00745624" w:rsidRDefault="00745624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DE091E" w:rsidRPr="00745624" w:rsidTr="003C38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年齡:</w:t>
            </w:r>
          </w:p>
          <w:p w:rsidR="000F00AD" w:rsidRPr="00745624" w:rsidRDefault="000F00AD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Pr="00745624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A0F59" w:rsidRPr="00745624" w:rsidTr="008770C8">
        <w:trPr>
          <w:trHeight w:val="7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Default="007A0F59" w:rsidP="007A0F5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聯絡電話:</w:t>
            </w:r>
          </w:p>
          <w:p w:rsidR="007A0F59" w:rsidRPr="00745624" w:rsidRDefault="007A0F59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Pr="00745624" w:rsidRDefault="007A0F59" w:rsidP="00731CF9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A0F59" w:rsidRPr="00745624" w:rsidTr="008770C8">
        <w:trPr>
          <w:trHeight w:val="7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Default="007A0F59" w:rsidP="007A0F59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 w:rsidRPr="00745624">
              <w:rPr>
                <w:rFonts w:asciiTheme="minorEastAsia" w:hAnsiTheme="minorEastAsia" w:hint="eastAsia"/>
                <w:sz w:val="22"/>
                <w:szCs w:val="18"/>
              </w:rPr>
              <w:t>電郵地址:</w:t>
            </w:r>
          </w:p>
          <w:p w:rsidR="007A0F59" w:rsidRDefault="007A0F59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Pr="00745624" w:rsidRDefault="007A0F59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7A0F59" w:rsidRPr="00745624" w:rsidTr="008770C8">
        <w:trPr>
          <w:trHeight w:val="7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59" w:rsidRPr="00745624" w:rsidRDefault="00DE091E" w:rsidP="00DE091E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就讀學校: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59" w:rsidRPr="00745624" w:rsidRDefault="007A0F59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  <w:tr w:rsidR="00DE091E" w:rsidRPr="00745624" w:rsidTr="008770C8">
        <w:trPr>
          <w:trHeight w:val="7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級別: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1E" w:rsidRPr="00745624" w:rsidRDefault="00DE091E" w:rsidP="007B4E3F">
            <w:pPr>
              <w:spacing w:line="276" w:lineRule="auto"/>
              <w:rPr>
                <w:rFonts w:asciiTheme="minorEastAsia" w:hAnsiTheme="minorEastAsia"/>
                <w:sz w:val="22"/>
                <w:szCs w:val="18"/>
                <w:u w:val="single"/>
              </w:rPr>
            </w:pPr>
          </w:p>
        </w:tc>
      </w:tr>
    </w:tbl>
    <w:p w:rsidR="000F00AD" w:rsidRDefault="000F00AD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E62F66">
      <w:pPr>
        <w:ind w:leftChars="59" w:left="142"/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請</w:t>
      </w:r>
      <w:proofErr w:type="gramStart"/>
      <w:r>
        <w:rPr>
          <w:rFonts w:hint="eastAsia"/>
          <w:bCs/>
        </w:rPr>
        <w:t>填妥</w:t>
      </w:r>
      <w:r w:rsidR="00114479">
        <w:rPr>
          <w:rFonts w:hint="eastAsia"/>
          <w:bCs/>
        </w:rPr>
        <w:t>此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報名</w:t>
      </w:r>
      <w:proofErr w:type="gramEnd"/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表格及提交背頁的短文</w:t>
      </w:r>
      <w:r w:rsidRPr="007A0F59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論述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，並</w:t>
      </w:r>
      <w:proofErr w:type="gramStart"/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電郵至</w:t>
      </w:r>
      <w:proofErr w:type="gramEnd"/>
      <w:r>
        <w:rPr>
          <w:rFonts w:ascii="Times New Roman" w:eastAsia="新細明體" w:hAnsi="Times New Roman" w:cs="細明體"/>
          <w:color w:val="000000"/>
          <w:kern w:val="0"/>
          <w:szCs w:val="24"/>
        </w:rPr>
        <w:t xml:space="preserve"> </w:t>
      </w:r>
      <w:hyperlink r:id="rId9" w:history="1">
        <w:r>
          <w:rPr>
            <w:rStyle w:val="aa"/>
            <w:rFonts w:ascii="Times New Roman" w:eastAsia="新細明體" w:hAnsi="Times New Roman" w:cs="細明體"/>
            <w:color w:val="000000"/>
            <w:szCs w:val="24"/>
          </w:rPr>
          <w:t>kanice_yy_kam@customs.gov.hk</w:t>
        </w:r>
      </w:hyperlink>
      <w:r>
        <w:rPr>
          <w:rFonts w:ascii="Times New Roman" w:eastAsia="新細明體" w:hAnsi="Times New Roman" w:cs="細明體"/>
          <w:color w:val="000000"/>
          <w:kern w:val="0"/>
          <w:szCs w:val="24"/>
        </w:rPr>
        <w:t xml:space="preserve"> 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或郵寄至：「香港海關調查主任</w:t>
      </w:r>
      <w:r>
        <w:rPr>
          <w:rFonts w:ascii="Times New Roman" w:eastAsia="新細明體" w:hAnsi="Times New Roman" w:cs="細明體"/>
          <w:color w:val="000000"/>
          <w:kern w:val="0"/>
          <w:szCs w:val="24"/>
        </w:rPr>
        <w:t>(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版權及商標情報及牌照組</w:t>
      </w:r>
      <w:r>
        <w:rPr>
          <w:rFonts w:ascii="Times New Roman" w:eastAsia="新細明體" w:hAnsi="Times New Roman" w:cs="細明體"/>
          <w:color w:val="000000"/>
          <w:kern w:val="0"/>
          <w:szCs w:val="24"/>
        </w:rPr>
        <w:t>)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，香港</w:t>
      </w:r>
      <w:proofErr w:type="gramStart"/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北角渣華道</w:t>
      </w:r>
      <w:proofErr w:type="gramEnd"/>
      <w:r>
        <w:rPr>
          <w:rFonts w:ascii="Times New Roman" w:eastAsia="新細明體" w:hAnsi="Times New Roman" w:cs="細明體"/>
          <w:color w:val="000000"/>
          <w:kern w:val="0"/>
          <w:szCs w:val="24"/>
        </w:rPr>
        <w:t>222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號海關總部大樓</w:t>
      </w:r>
      <w:r>
        <w:rPr>
          <w:rFonts w:ascii="Times New Roman" w:eastAsia="新細明體" w:hAnsi="Times New Roman" w:cs="細明體"/>
          <w:color w:val="000000"/>
          <w:kern w:val="0"/>
          <w:szCs w:val="24"/>
        </w:rPr>
        <w:t>23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樓」，並註明「</w:t>
      </w:r>
      <w:r w:rsidRPr="0049567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粵港</w:t>
      </w:r>
      <w:r w:rsidR="00ED5E54" w:rsidRPr="00ED5E5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青少年</w:t>
      </w:r>
      <w:r w:rsidRPr="0049567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知識產權交流活動</w:t>
      </w: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」。</w:t>
      </w:r>
    </w:p>
    <w:p w:rsidR="007A0F59" w:rsidRPr="00F82193" w:rsidRDefault="007A0F59" w:rsidP="00E62F66">
      <w:pPr>
        <w:ind w:leftChars="59" w:left="142"/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Pr="00F82193" w:rsidRDefault="007A0F59" w:rsidP="00E62F66">
      <w:pPr>
        <w:spacing w:line="0" w:lineRule="atLeast"/>
        <w:ind w:leftChars="59" w:left="142"/>
        <w:rPr>
          <w:rFonts w:ascii="Times New Roman" w:eastAsia="新細明體" w:hAnsi="Times New Roman" w:cs="細明體"/>
          <w:color w:val="000000"/>
          <w:kern w:val="0"/>
          <w:szCs w:val="24"/>
        </w:rPr>
      </w:pPr>
      <w:r w:rsidRPr="0074562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如有任何查詢，請與金玉瑩督察</w:t>
      </w:r>
      <w:proofErr w:type="gramStart"/>
      <w:r w:rsidRPr="0074562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（</w:t>
      </w:r>
      <w:proofErr w:type="gramEnd"/>
      <w:r w:rsidRPr="0074562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電話：</w:t>
      </w:r>
      <w:r w:rsidRPr="00F82193">
        <w:rPr>
          <w:rFonts w:ascii="Times New Roman" w:eastAsia="新細明體" w:hAnsi="Times New Roman" w:cs="細明體"/>
          <w:color w:val="000000"/>
          <w:kern w:val="0"/>
          <w:szCs w:val="24"/>
        </w:rPr>
        <w:t>3759 31</w:t>
      </w:r>
      <w:r w:rsidRPr="00F82193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90</w:t>
      </w:r>
      <w:r w:rsidRPr="00F82193">
        <w:rPr>
          <w:rFonts w:ascii="Times New Roman" w:eastAsia="新細明體" w:hAnsi="Times New Roman" w:cs="細明體"/>
          <w:color w:val="000000"/>
          <w:kern w:val="0"/>
          <w:szCs w:val="24"/>
        </w:rPr>
        <w:t xml:space="preserve"> / </w:t>
      </w:r>
      <w:r w:rsidRPr="00745624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電郵</w:t>
      </w:r>
      <w:r w:rsidRPr="00745624">
        <w:rPr>
          <w:rFonts w:ascii="Times New Roman" w:eastAsia="新細明體" w:hAnsi="Times New Roman" w:cs="細明體"/>
          <w:color w:val="000000"/>
          <w:kern w:val="0"/>
          <w:szCs w:val="24"/>
        </w:rPr>
        <w:t xml:space="preserve"> </w:t>
      </w:r>
      <w:hyperlink r:id="rId10" w:history="1">
        <w:r w:rsidRPr="00F82193">
          <w:rPr>
            <w:rFonts w:ascii="Times New Roman" w:eastAsia="新細明體" w:hAnsi="Times New Roman" w:cs="細明體"/>
            <w:color w:val="000000"/>
            <w:kern w:val="0"/>
            <w:szCs w:val="24"/>
          </w:rPr>
          <w:t>kanice_yy_kam@customs.gov.hk</w:t>
        </w:r>
      </w:hyperlink>
      <w:proofErr w:type="gramStart"/>
      <w:r w:rsidRPr="00F82193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）</w:t>
      </w:r>
      <w:proofErr w:type="gramEnd"/>
      <w:r w:rsidRPr="00F82193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聯絡。</w:t>
      </w:r>
    </w:p>
    <w:p w:rsidR="007A0F59" w:rsidRPr="007A0F59" w:rsidRDefault="007A0F59" w:rsidP="00745624">
      <w:pPr>
        <w:rPr>
          <w:rFonts w:asciiTheme="minorEastAsia" w:hAnsiTheme="minorEastAsia"/>
        </w:rPr>
      </w:pPr>
    </w:p>
    <w:p w:rsidR="001F3C55" w:rsidRDefault="00114479" w:rsidP="00745624">
      <w:pPr>
        <w:rPr>
          <w:rFonts w:asciiTheme="minorEastAsia" w:hAnsiTheme="minorEastAsia"/>
          <w:b/>
          <w:sz w:val="32"/>
          <w:szCs w:val="24"/>
          <w:u w:val="single"/>
        </w:rPr>
      </w:pPr>
      <w:r>
        <w:rPr>
          <w:rFonts w:asciiTheme="minorEastAsia" w:hAnsiTheme="minorEastAsia" w:hint="eastAsia"/>
          <w:b/>
          <w:sz w:val="32"/>
          <w:szCs w:val="24"/>
          <w:u w:val="single"/>
        </w:rPr>
        <w:t xml:space="preserve">(二) </w:t>
      </w:r>
      <w:r w:rsidR="00495674" w:rsidRPr="00495674">
        <w:rPr>
          <w:rFonts w:asciiTheme="minorEastAsia" w:hAnsiTheme="minorEastAsia" w:hint="eastAsia"/>
          <w:b/>
          <w:sz w:val="32"/>
          <w:szCs w:val="24"/>
          <w:u w:val="single"/>
        </w:rPr>
        <w:t>短文論述</w:t>
      </w:r>
    </w:p>
    <w:p w:rsidR="001F3C55" w:rsidRPr="00745624" w:rsidRDefault="00495674" w:rsidP="007456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請就以下題目闡述己見(不少於100字):</w:t>
      </w:r>
    </w:p>
    <w:p w:rsidR="00831762" w:rsidRDefault="00831762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495674" w:rsidRPr="000E508F" w:rsidRDefault="005D793E" w:rsidP="00495674">
      <w:pPr>
        <w:jc w:val="center"/>
        <w:rPr>
          <w:rFonts w:ascii="Times New Roman" w:eastAsia="新細明體" w:hAnsi="Times New Roman" w:cs="細明體"/>
          <w:b/>
          <w:color w:val="000000"/>
          <w:kern w:val="0"/>
          <w:sz w:val="28"/>
          <w:szCs w:val="24"/>
          <w:u w:val="single"/>
        </w:rPr>
      </w:pPr>
      <w:r>
        <w:rPr>
          <w:rFonts w:ascii="Times New Roman" w:eastAsia="新細明體" w:hAnsi="Times New Roman" w:cs="細明體" w:hint="eastAsia"/>
          <w:b/>
          <w:color w:val="000000"/>
          <w:kern w:val="0"/>
          <w:sz w:val="28"/>
          <w:szCs w:val="24"/>
          <w:u w:val="single"/>
        </w:rPr>
        <w:t>知識產權</w:t>
      </w:r>
      <w:r w:rsidR="000162F9">
        <w:rPr>
          <w:rFonts w:ascii="Times New Roman" w:eastAsia="新細明體" w:hAnsi="Times New Roman" w:cs="細明體" w:hint="eastAsia"/>
          <w:b/>
          <w:color w:val="000000"/>
          <w:kern w:val="0"/>
          <w:sz w:val="28"/>
          <w:szCs w:val="24"/>
          <w:u w:val="single"/>
        </w:rPr>
        <w:t>與</w:t>
      </w:r>
      <w:r w:rsidR="005D37D0">
        <w:rPr>
          <w:rFonts w:ascii="Times New Roman" w:eastAsia="新細明體" w:hAnsi="Times New Roman" w:cs="細明體" w:hint="eastAsia"/>
          <w:b/>
          <w:color w:val="000000"/>
          <w:kern w:val="0"/>
          <w:sz w:val="28"/>
          <w:szCs w:val="24"/>
          <w:u w:val="single"/>
        </w:rPr>
        <w:t>我的</w:t>
      </w:r>
      <w:r w:rsidR="000162F9">
        <w:rPr>
          <w:rFonts w:ascii="Times New Roman" w:eastAsia="新細明體" w:hAnsi="Times New Roman" w:cs="細明體" w:hint="eastAsia"/>
          <w:b/>
          <w:color w:val="000000"/>
          <w:kern w:val="0"/>
          <w:sz w:val="28"/>
          <w:szCs w:val="24"/>
          <w:u w:val="single"/>
        </w:rPr>
        <w:t>日常生活</w:t>
      </w:r>
    </w:p>
    <w:p w:rsidR="00495674" w:rsidRPr="00495674" w:rsidRDefault="00495674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495674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495674" w:rsidRDefault="00495674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___________________________________________________________________________</w:t>
      </w:r>
    </w:p>
    <w:p w:rsidR="007A0F59" w:rsidRDefault="007A0F59" w:rsidP="007A0F59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</w:p>
    <w:p w:rsidR="007A0F59" w:rsidRDefault="00CE6786" w:rsidP="00831762">
      <w:pPr>
        <w:jc w:val="both"/>
        <w:rPr>
          <w:rFonts w:ascii="Times New Roman" w:eastAsia="新細明體" w:hAnsi="Times New Roman" w:cs="細明體"/>
          <w:color w:val="000000"/>
          <w:kern w:val="0"/>
          <w:szCs w:val="24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如有需要</w:t>
      </w:r>
      <w:proofErr w:type="gramStart"/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可加頁提</w:t>
      </w:r>
      <w:r w:rsidR="007A0F59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交</w:t>
      </w:r>
      <w:proofErr w:type="gramEnd"/>
      <w:r w:rsidR="007A0F59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。</w:t>
      </w:r>
    </w:p>
    <w:sectPr w:rsidR="007A0F59" w:rsidSect="00C50CB4">
      <w:pgSz w:w="11906" w:h="16838"/>
      <w:pgMar w:top="568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14" w:rsidRDefault="00DA6914" w:rsidP="00135D89">
      <w:r>
        <w:separator/>
      </w:r>
    </w:p>
  </w:endnote>
  <w:endnote w:type="continuationSeparator" w:id="0">
    <w:p w:rsidR="00DA6914" w:rsidRDefault="00DA6914" w:rsidP="0013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14" w:rsidRDefault="00DA6914" w:rsidP="00135D89">
      <w:r>
        <w:separator/>
      </w:r>
    </w:p>
  </w:footnote>
  <w:footnote w:type="continuationSeparator" w:id="0">
    <w:p w:rsidR="00DA6914" w:rsidRDefault="00DA6914" w:rsidP="00135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E757C"/>
    <w:lvl w:ilvl="0">
      <w:numFmt w:val="bullet"/>
      <w:lvlText w:val="*"/>
      <w:lvlJc w:val="left"/>
    </w:lvl>
  </w:abstractNum>
  <w:abstractNum w:abstractNumId="1">
    <w:nsid w:val="31FF3A8A"/>
    <w:multiLevelType w:val="hybridMultilevel"/>
    <w:tmpl w:val="389ACCC2"/>
    <w:lvl w:ilvl="0" w:tplc="3ACAA7DA">
      <w:start w:val="1"/>
      <w:numFmt w:val="bullet"/>
      <w:lvlText w:val="-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">
    <w:nsid w:val="37CC4FAF"/>
    <w:multiLevelType w:val="hybridMultilevel"/>
    <w:tmpl w:val="6A1C26B0"/>
    <w:lvl w:ilvl="0" w:tplc="3ACAA7D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D735D08"/>
    <w:multiLevelType w:val="hybridMultilevel"/>
    <w:tmpl w:val="8DA0C15E"/>
    <w:lvl w:ilvl="0" w:tplc="88D039D2">
      <w:start w:val="2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EE5F1E"/>
    <w:multiLevelType w:val="hybridMultilevel"/>
    <w:tmpl w:val="9C785410"/>
    <w:lvl w:ilvl="0" w:tplc="0FFCB16A">
      <w:start w:val="17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237"/>
    <w:rsid w:val="000162F9"/>
    <w:rsid w:val="000265A0"/>
    <w:rsid w:val="0003698F"/>
    <w:rsid w:val="00081D07"/>
    <w:rsid w:val="00097313"/>
    <w:rsid w:val="000C797D"/>
    <w:rsid w:val="000E508F"/>
    <w:rsid w:val="000F00AD"/>
    <w:rsid w:val="0011276C"/>
    <w:rsid w:val="00114479"/>
    <w:rsid w:val="00135D89"/>
    <w:rsid w:val="00144509"/>
    <w:rsid w:val="001448BF"/>
    <w:rsid w:val="00171927"/>
    <w:rsid w:val="00180AC2"/>
    <w:rsid w:val="001870BD"/>
    <w:rsid w:val="001966A3"/>
    <w:rsid w:val="001B28C9"/>
    <w:rsid w:val="001D0A48"/>
    <w:rsid w:val="001F3C55"/>
    <w:rsid w:val="00215655"/>
    <w:rsid w:val="00220959"/>
    <w:rsid w:val="00234DA1"/>
    <w:rsid w:val="002404A5"/>
    <w:rsid w:val="002A7D6F"/>
    <w:rsid w:val="00340C51"/>
    <w:rsid w:val="00351A57"/>
    <w:rsid w:val="0037660C"/>
    <w:rsid w:val="003A52BE"/>
    <w:rsid w:val="003C2D64"/>
    <w:rsid w:val="003D3806"/>
    <w:rsid w:val="003E63C3"/>
    <w:rsid w:val="003F1DAC"/>
    <w:rsid w:val="003F7DDC"/>
    <w:rsid w:val="00415D15"/>
    <w:rsid w:val="00433FA4"/>
    <w:rsid w:val="004437D9"/>
    <w:rsid w:val="00461646"/>
    <w:rsid w:val="00495674"/>
    <w:rsid w:val="0050008C"/>
    <w:rsid w:val="00520EE6"/>
    <w:rsid w:val="0052281F"/>
    <w:rsid w:val="00540F5E"/>
    <w:rsid w:val="00541EB9"/>
    <w:rsid w:val="005523F9"/>
    <w:rsid w:val="005536A4"/>
    <w:rsid w:val="00575D65"/>
    <w:rsid w:val="005C1AAC"/>
    <w:rsid w:val="005D37D0"/>
    <w:rsid w:val="005D793E"/>
    <w:rsid w:val="0061581C"/>
    <w:rsid w:val="006964B8"/>
    <w:rsid w:val="006A3DAD"/>
    <w:rsid w:val="006E5978"/>
    <w:rsid w:val="006F2A8D"/>
    <w:rsid w:val="00710B06"/>
    <w:rsid w:val="0072254D"/>
    <w:rsid w:val="00745624"/>
    <w:rsid w:val="007A0F59"/>
    <w:rsid w:val="007E1AE0"/>
    <w:rsid w:val="007E40E2"/>
    <w:rsid w:val="00831762"/>
    <w:rsid w:val="00851060"/>
    <w:rsid w:val="008654E5"/>
    <w:rsid w:val="0087655C"/>
    <w:rsid w:val="008770C8"/>
    <w:rsid w:val="00896152"/>
    <w:rsid w:val="008B0EB9"/>
    <w:rsid w:val="008D409E"/>
    <w:rsid w:val="008E77A6"/>
    <w:rsid w:val="009330C9"/>
    <w:rsid w:val="00975CC4"/>
    <w:rsid w:val="009B7A70"/>
    <w:rsid w:val="009D0AAE"/>
    <w:rsid w:val="009D4C7A"/>
    <w:rsid w:val="00A17129"/>
    <w:rsid w:val="00A93DF3"/>
    <w:rsid w:val="00AB2891"/>
    <w:rsid w:val="00B0607E"/>
    <w:rsid w:val="00B20FDE"/>
    <w:rsid w:val="00B240F3"/>
    <w:rsid w:val="00B32765"/>
    <w:rsid w:val="00B61C71"/>
    <w:rsid w:val="00B72F65"/>
    <w:rsid w:val="00BB2755"/>
    <w:rsid w:val="00BC2B40"/>
    <w:rsid w:val="00BD6237"/>
    <w:rsid w:val="00C50CB4"/>
    <w:rsid w:val="00C82BC4"/>
    <w:rsid w:val="00CE6786"/>
    <w:rsid w:val="00D1300C"/>
    <w:rsid w:val="00D211A8"/>
    <w:rsid w:val="00D369C2"/>
    <w:rsid w:val="00DA6914"/>
    <w:rsid w:val="00DE091E"/>
    <w:rsid w:val="00DE13EA"/>
    <w:rsid w:val="00DE4081"/>
    <w:rsid w:val="00DF6A9D"/>
    <w:rsid w:val="00E030EF"/>
    <w:rsid w:val="00E1546D"/>
    <w:rsid w:val="00E20957"/>
    <w:rsid w:val="00E41352"/>
    <w:rsid w:val="00E5570F"/>
    <w:rsid w:val="00E562F3"/>
    <w:rsid w:val="00E62F66"/>
    <w:rsid w:val="00E96914"/>
    <w:rsid w:val="00ED5E54"/>
    <w:rsid w:val="00F82193"/>
    <w:rsid w:val="00F92D37"/>
    <w:rsid w:val="00FB7018"/>
    <w:rsid w:val="00FC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37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34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D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D8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41EB9"/>
    <w:rPr>
      <w:color w:val="0000FF"/>
      <w:u w:val="single"/>
    </w:rPr>
  </w:style>
  <w:style w:type="table" w:styleId="ab">
    <w:name w:val="Table Grid"/>
    <w:basedOn w:val="a1"/>
    <w:uiPriority w:val="39"/>
    <w:rsid w:val="00C8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ice_yy_kam@customs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ice_yy_kam@customs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1191-A735-4326-B836-2E413B63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 Yui keung</dc:creator>
  <cp:lastModifiedBy>12345</cp:lastModifiedBy>
  <cp:revision>2</cp:revision>
  <cp:lastPrinted>2014-03-04T02:19:00Z</cp:lastPrinted>
  <dcterms:created xsi:type="dcterms:W3CDTF">2017-03-15T02:00:00Z</dcterms:created>
  <dcterms:modified xsi:type="dcterms:W3CDTF">2017-03-15T02:00:00Z</dcterms:modified>
</cp:coreProperties>
</file>